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83" w:rsidRPr="00BE0373" w:rsidRDefault="00C51C83" w:rsidP="00C10408">
      <w:pPr>
        <w:spacing w:after="120" w:line="240" w:lineRule="auto"/>
        <w:jc w:val="both"/>
        <w:rPr>
          <w:sz w:val="26"/>
          <w:szCs w:val="24"/>
          <w:lang w:val="lv-LV"/>
        </w:rPr>
      </w:pPr>
      <w:r w:rsidRPr="00BE0373">
        <w:rPr>
          <w:sz w:val="26"/>
          <w:szCs w:val="24"/>
          <w:lang w:val="lv-LV"/>
        </w:rPr>
        <w:t xml:space="preserve">Latvijas Universitātes Sociālo zinātņu fakultātes Informācijas un bibliotēku studiju nodaļa izsludina pieteikšanos </w:t>
      </w:r>
      <w:r w:rsidR="00D11CF0" w:rsidRPr="00BE0373">
        <w:rPr>
          <w:sz w:val="26"/>
          <w:szCs w:val="24"/>
          <w:lang w:val="lv-LV"/>
        </w:rPr>
        <w:t xml:space="preserve">pedagogu profesionālās kvalifikācijas pilnveides B programmā </w:t>
      </w:r>
      <w:r w:rsidR="00A24109" w:rsidRPr="00BE0373">
        <w:rPr>
          <w:b/>
          <w:sz w:val="26"/>
          <w:szCs w:val="24"/>
          <w:lang w:val="lv-LV"/>
        </w:rPr>
        <w:t>“</w:t>
      </w:r>
      <w:r w:rsidR="00D11CF0" w:rsidRPr="00BE0373">
        <w:rPr>
          <w:b/>
          <w:sz w:val="26"/>
          <w:szCs w:val="24"/>
          <w:lang w:val="lv-LV"/>
        </w:rPr>
        <w:t>Izglītības iestādes bibliotekārs”</w:t>
      </w:r>
      <w:r w:rsidR="00D11CF0" w:rsidRPr="00BE0373">
        <w:rPr>
          <w:sz w:val="26"/>
          <w:szCs w:val="24"/>
          <w:lang w:val="lv-LV"/>
        </w:rPr>
        <w:t>. Programma veidota saskaņā ar Ministru kabineta noteikumiem Nr.</w:t>
      </w:r>
      <w:r w:rsidR="00C10408" w:rsidRPr="00BE0373">
        <w:rPr>
          <w:sz w:val="26"/>
          <w:szCs w:val="24"/>
          <w:lang w:val="lv-LV"/>
        </w:rPr>
        <w:t xml:space="preserve"> </w:t>
      </w:r>
      <w:r w:rsidR="00D11CF0" w:rsidRPr="00BE0373">
        <w:rPr>
          <w:sz w:val="26"/>
          <w:szCs w:val="24"/>
          <w:lang w:val="lv-LV"/>
        </w:rPr>
        <w:t xml:space="preserve">363 “Noteikumi par pedagogiem nepieciešamo izglītību un profesionālo kvalifikāciju un pedagogu profesionālās </w:t>
      </w:r>
      <w:r w:rsidR="00AE07FB" w:rsidRPr="00BE0373">
        <w:rPr>
          <w:sz w:val="26"/>
          <w:szCs w:val="24"/>
          <w:lang w:val="lv-LV"/>
        </w:rPr>
        <w:t xml:space="preserve">kvalifikācijas </w:t>
      </w:r>
      <w:r w:rsidR="00D11CF0" w:rsidRPr="00BE0373">
        <w:rPr>
          <w:sz w:val="26"/>
          <w:szCs w:val="24"/>
          <w:lang w:val="lv-LV"/>
        </w:rPr>
        <w:t>pilnveides kārtību”</w:t>
      </w:r>
      <w:r w:rsidR="00887022" w:rsidRPr="00BE0373">
        <w:rPr>
          <w:sz w:val="26"/>
          <w:szCs w:val="24"/>
          <w:lang w:val="lv-LV"/>
        </w:rPr>
        <w:t xml:space="preserve"> un saskaņota Izglītības un zinātnes ministrijā.</w:t>
      </w:r>
    </w:p>
    <w:p w:rsidR="00D11CF0" w:rsidRPr="00BE0373" w:rsidRDefault="00D11CF0" w:rsidP="00C10408">
      <w:pPr>
        <w:spacing w:after="120" w:line="240" w:lineRule="auto"/>
        <w:jc w:val="both"/>
        <w:rPr>
          <w:sz w:val="26"/>
          <w:szCs w:val="24"/>
          <w:lang w:val="lv-LV"/>
        </w:rPr>
      </w:pPr>
      <w:r w:rsidRPr="00BE0373">
        <w:rPr>
          <w:b/>
          <w:sz w:val="26"/>
          <w:szCs w:val="24"/>
          <w:lang w:val="lv-LV"/>
        </w:rPr>
        <w:t xml:space="preserve">Programmas mērķis: </w:t>
      </w:r>
      <w:r w:rsidRPr="00BE0373">
        <w:rPr>
          <w:sz w:val="26"/>
          <w:szCs w:val="24"/>
          <w:lang w:val="lv-LV"/>
        </w:rPr>
        <w:t>sniegt aktuālas zināšana</w:t>
      </w:r>
      <w:r w:rsidR="00887022" w:rsidRPr="00BE0373">
        <w:rPr>
          <w:sz w:val="26"/>
          <w:szCs w:val="24"/>
          <w:lang w:val="lv-LV"/>
        </w:rPr>
        <w:t xml:space="preserve">s par svarīgākajiem bibliotekārā </w:t>
      </w:r>
      <w:r w:rsidRPr="00BE0373">
        <w:rPr>
          <w:sz w:val="26"/>
          <w:szCs w:val="24"/>
          <w:lang w:val="lv-LV"/>
        </w:rPr>
        <w:t>darba procesiem mūsdienīgā</w:t>
      </w:r>
      <w:r w:rsidR="00887022" w:rsidRPr="00BE0373">
        <w:rPr>
          <w:sz w:val="26"/>
          <w:szCs w:val="24"/>
          <w:lang w:val="lv-LV"/>
        </w:rPr>
        <w:t>s</w:t>
      </w:r>
      <w:r w:rsidRPr="00BE0373">
        <w:rPr>
          <w:sz w:val="26"/>
          <w:szCs w:val="24"/>
          <w:lang w:val="lv-LV"/>
        </w:rPr>
        <w:t xml:space="preserve"> izglītības iestāžu bibliotēkās – krājuma pārvaldību, informācijas organ</w:t>
      </w:r>
      <w:r w:rsidR="002C3524" w:rsidRPr="00BE0373">
        <w:rPr>
          <w:sz w:val="26"/>
          <w:szCs w:val="24"/>
          <w:lang w:val="lv-LV"/>
        </w:rPr>
        <w:t>i</w:t>
      </w:r>
      <w:r w:rsidRPr="00BE0373">
        <w:rPr>
          <w:sz w:val="26"/>
          <w:szCs w:val="24"/>
          <w:lang w:val="lv-LV"/>
        </w:rPr>
        <w:t xml:space="preserve">zēšanu, informācijas pakalpojumiem un </w:t>
      </w:r>
      <w:r w:rsidR="00887022" w:rsidRPr="00BE0373">
        <w:rPr>
          <w:sz w:val="26"/>
          <w:szCs w:val="24"/>
          <w:lang w:val="lv-LV"/>
        </w:rPr>
        <w:t>normatī</w:t>
      </w:r>
      <w:r w:rsidRPr="00BE0373">
        <w:rPr>
          <w:sz w:val="26"/>
          <w:szCs w:val="24"/>
          <w:lang w:val="lv-LV"/>
        </w:rPr>
        <w:t>vo regulējumu.</w:t>
      </w:r>
    </w:p>
    <w:p w:rsidR="00D11CF0" w:rsidRPr="00BE0373" w:rsidRDefault="00D11CF0" w:rsidP="00C10408">
      <w:pPr>
        <w:spacing w:after="120" w:line="240" w:lineRule="auto"/>
        <w:jc w:val="both"/>
        <w:rPr>
          <w:sz w:val="26"/>
          <w:szCs w:val="24"/>
          <w:lang w:val="lv-LV"/>
        </w:rPr>
      </w:pPr>
      <w:r w:rsidRPr="00BE0373">
        <w:rPr>
          <w:b/>
          <w:sz w:val="26"/>
          <w:szCs w:val="24"/>
          <w:lang w:val="lv-LV"/>
        </w:rPr>
        <w:t xml:space="preserve">Mērķauditorija: </w:t>
      </w:r>
      <w:r w:rsidRPr="00BE0373">
        <w:rPr>
          <w:sz w:val="26"/>
          <w:szCs w:val="24"/>
          <w:lang w:val="lv-LV"/>
        </w:rPr>
        <w:t>izglītības iestāžu bibliotekāri ar augstāko pedagoģisko izglītību, kuriem nav izglītības bibliotēku, informācijas un arhīvu zinībās.</w:t>
      </w:r>
    </w:p>
    <w:p w:rsidR="00567700" w:rsidRPr="00BE0373" w:rsidRDefault="00567700" w:rsidP="00C10408">
      <w:pPr>
        <w:spacing w:after="120" w:line="240" w:lineRule="auto"/>
        <w:jc w:val="both"/>
        <w:rPr>
          <w:sz w:val="26"/>
          <w:szCs w:val="24"/>
          <w:lang w:val="lv-LV"/>
        </w:rPr>
      </w:pPr>
      <w:r w:rsidRPr="00BE0373">
        <w:rPr>
          <w:b/>
          <w:sz w:val="26"/>
          <w:szCs w:val="24"/>
          <w:lang w:val="lv-LV"/>
        </w:rPr>
        <w:t xml:space="preserve">Programmas apjoms: </w:t>
      </w:r>
      <w:r w:rsidRPr="00BE0373">
        <w:rPr>
          <w:sz w:val="26"/>
          <w:szCs w:val="24"/>
          <w:lang w:val="lv-LV"/>
        </w:rPr>
        <w:t>80 stundas (5 kredītpunkti).</w:t>
      </w:r>
      <w:r w:rsidR="002517ED" w:rsidRPr="00BE0373">
        <w:rPr>
          <w:sz w:val="26"/>
          <w:szCs w:val="24"/>
          <w:lang w:val="lv-LV"/>
        </w:rPr>
        <w:t xml:space="preserve"> </w:t>
      </w:r>
      <w:r w:rsidR="0008690C" w:rsidRPr="00BE0373">
        <w:rPr>
          <w:sz w:val="26"/>
          <w:szCs w:val="24"/>
          <w:lang w:val="lv-LV"/>
        </w:rPr>
        <w:t>Programmas</w:t>
      </w:r>
      <w:r w:rsidR="002517ED" w:rsidRPr="00BE0373">
        <w:rPr>
          <w:sz w:val="26"/>
          <w:szCs w:val="24"/>
          <w:lang w:val="lv-LV"/>
        </w:rPr>
        <w:t xml:space="preserve"> ilgums – 8 nedēļas.</w:t>
      </w:r>
    </w:p>
    <w:p w:rsidR="00567700" w:rsidRPr="00BE0373" w:rsidRDefault="00567700" w:rsidP="00C10408">
      <w:pPr>
        <w:spacing w:after="120" w:line="240" w:lineRule="auto"/>
        <w:jc w:val="both"/>
        <w:rPr>
          <w:sz w:val="26"/>
          <w:szCs w:val="24"/>
          <w:lang w:val="lv-LV"/>
        </w:rPr>
      </w:pPr>
      <w:r w:rsidRPr="00BE0373">
        <w:rPr>
          <w:b/>
          <w:sz w:val="26"/>
          <w:szCs w:val="24"/>
          <w:lang w:val="lv-LV"/>
        </w:rPr>
        <w:t xml:space="preserve">Programmas īstenošanas forma: </w:t>
      </w:r>
      <w:r w:rsidRPr="00BE0373">
        <w:rPr>
          <w:sz w:val="26"/>
          <w:szCs w:val="24"/>
          <w:lang w:val="lv-LV"/>
        </w:rPr>
        <w:t xml:space="preserve">tālmācībā (50 stundas), klātienē (30 stundas). Klātienes nodarbības tiek organizētas sestdienās Latvijas </w:t>
      </w:r>
      <w:r w:rsidRPr="009E58A8">
        <w:rPr>
          <w:b/>
          <w:sz w:val="26"/>
          <w:szCs w:val="24"/>
          <w:lang w:val="lv-LV"/>
        </w:rPr>
        <w:t>Univer</w:t>
      </w:r>
      <w:r w:rsidR="009E58A8" w:rsidRPr="009E58A8">
        <w:rPr>
          <w:b/>
          <w:sz w:val="26"/>
          <w:szCs w:val="24"/>
          <w:lang w:val="lv-LV"/>
        </w:rPr>
        <w:t>s</w:t>
      </w:r>
      <w:r w:rsidRPr="009E58A8">
        <w:rPr>
          <w:b/>
          <w:sz w:val="26"/>
          <w:szCs w:val="24"/>
          <w:lang w:val="lv-LV"/>
        </w:rPr>
        <w:t>itātes</w:t>
      </w:r>
      <w:r w:rsidRPr="009E58A8">
        <w:rPr>
          <w:sz w:val="26"/>
          <w:szCs w:val="24"/>
          <w:lang w:val="lv-LV"/>
        </w:rPr>
        <w:t xml:space="preserve"> Sociālo</w:t>
      </w:r>
      <w:r w:rsidRPr="00BE0373">
        <w:rPr>
          <w:sz w:val="26"/>
          <w:szCs w:val="24"/>
          <w:lang w:val="lv-LV"/>
        </w:rPr>
        <w:t xml:space="preserve"> zinātņu fakul</w:t>
      </w:r>
      <w:r w:rsidR="002C3524" w:rsidRPr="00BE0373">
        <w:rPr>
          <w:sz w:val="26"/>
          <w:szCs w:val="24"/>
          <w:lang w:val="lv-LV"/>
        </w:rPr>
        <w:t>tā</w:t>
      </w:r>
      <w:r w:rsidRPr="00BE0373">
        <w:rPr>
          <w:sz w:val="26"/>
          <w:szCs w:val="24"/>
          <w:lang w:val="lv-LV"/>
        </w:rPr>
        <w:t>tē Lomonosova ielā 1A, Rīgā.</w:t>
      </w:r>
      <w:r w:rsidR="002517ED" w:rsidRPr="00BE0373">
        <w:rPr>
          <w:sz w:val="26"/>
          <w:szCs w:val="24"/>
          <w:lang w:val="lv-LV"/>
        </w:rPr>
        <w:t xml:space="preserve"> Pirmā klātienes tikšanās paredzēta 20. septembrī.</w:t>
      </w:r>
    </w:p>
    <w:p w:rsidR="00567700" w:rsidRPr="00BE0373" w:rsidRDefault="00567700" w:rsidP="00C10408">
      <w:pPr>
        <w:spacing w:after="120" w:line="240" w:lineRule="auto"/>
        <w:jc w:val="both"/>
        <w:rPr>
          <w:sz w:val="26"/>
          <w:szCs w:val="24"/>
          <w:lang w:val="lv-LV"/>
        </w:rPr>
      </w:pPr>
      <w:r w:rsidRPr="00BE0373">
        <w:rPr>
          <w:b/>
          <w:sz w:val="26"/>
          <w:szCs w:val="24"/>
          <w:lang w:val="lv-LV"/>
        </w:rPr>
        <w:t>Pieteikšanās:</w:t>
      </w:r>
      <w:r w:rsidR="002D2178" w:rsidRPr="00BE0373">
        <w:rPr>
          <w:rFonts w:ascii="Arial" w:eastAsia="Times New Roman" w:hAnsi="Arial" w:cs="Arial"/>
          <w:color w:val="58595B"/>
          <w:sz w:val="26"/>
          <w:szCs w:val="24"/>
          <w:lang w:val="lv-LV"/>
        </w:rPr>
        <w:t> </w:t>
      </w:r>
      <w:r w:rsidRPr="00BE0373">
        <w:rPr>
          <w:rFonts w:ascii="Arial" w:eastAsia="Times New Roman" w:hAnsi="Arial" w:cs="Arial"/>
          <w:color w:val="58595B"/>
          <w:sz w:val="26"/>
          <w:szCs w:val="24"/>
          <w:lang w:val="lv-LV"/>
        </w:rPr>
        <w:t xml:space="preserve"> </w:t>
      </w:r>
      <w:r w:rsidRPr="00BE0373">
        <w:rPr>
          <w:sz w:val="26"/>
          <w:szCs w:val="24"/>
          <w:lang w:val="lv-LV"/>
        </w:rPr>
        <w:t xml:space="preserve">Interesenti ir aicināti </w:t>
      </w:r>
      <w:r w:rsidR="002C0B67" w:rsidRPr="00BE0373">
        <w:rPr>
          <w:sz w:val="26"/>
          <w:szCs w:val="24"/>
          <w:lang w:val="lv-LV"/>
        </w:rPr>
        <w:t>pieteikties programmai</w:t>
      </w:r>
      <w:r w:rsidRPr="00BE0373">
        <w:rPr>
          <w:sz w:val="26"/>
          <w:szCs w:val="24"/>
          <w:lang w:val="lv-LV"/>
        </w:rPr>
        <w:t xml:space="preserve"> līdz 2014.</w:t>
      </w:r>
      <w:r w:rsidR="00887022" w:rsidRPr="00BE0373">
        <w:rPr>
          <w:sz w:val="26"/>
          <w:szCs w:val="24"/>
          <w:lang w:val="lv-LV"/>
        </w:rPr>
        <w:t xml:space="preserve"> </w:t>
      </w:r>
      <w:r w:rsidRPr="00BE0373">
        <w:rPr>
          <w:sz w:val="26"/>
          <w:szCs w:val="24"/>
          <w:lang w:val="lv-LV"/>
        </w:rPr>
        <w:t xml:space="preserve">gada </w:t>
      </w:r>
      <w:r w:rsidR="0008690C" w:rsidRPr="00BE0373">
        <w:rPr>
          <w:sz w:val="26"/>
          <w:szCs w:val="24"/>
          <w:lang w:val="lv-LV"/>
        </w:rPr>
        <w:t>1</w:t>
      </w:r>
      <w:r w:rsidRPr="00BE0373">
        <w:rPr>
          <w:sz w:val="26"/>
          <w:szCs w:val="24"/>
          <w:lang w:val="lv-LV"/>
        </w:rPr>
        <w:t>.</w:t>
      </w:r>
      <w:r w:rsidR="002D2178" w:rsidRPr="00BE0373">
        <w:rPr>
          <w:sz w:val="26"/>
          <w:szCs w:val="24"/>
          <w:lang w:val="lv-LV"/>
        </w:rPr>
        <w:t> </w:t>
      </w:r>
      <w:r w:rsidRPr="00BE0373">
        <w:rPr>
          <w:sz w:val="26"/>
          <w:szCs w:val="24"/>
          <w:lang w:val="lv-LV"/>
        </w:rPr>
        <w:t xml:space="preserve">septembrim, </w:t>
      </w:r>
      <w:r w:rsidR="00887022" w:rsidRPr="00BE0373">
        <w:rPr>
          <w:sz w:val="26"/>
          <w:szCs w:val="24"/>
          <w:lang w:val="lv-LV"/>
        </w:rPr>
        <w:t xml:space="preserve">nosūtot </w:t>
      </w:r>
      <w:r w:rsidRPr="00BE0373">
        <w:rPr>
          <w:sz w:val="26"/>
          <w:szCs w:val="24"/>
          <w:lang w:val="lv-LV"/>
        </w:rPr>
        <w:t>elektroniski kla</w:t>
      </w:r>
      <w:bookmarkStart w:id="0" w:name="_GoBack"/>
      <w:bookmarkEnd w:id="0"/>
      <w:r w:rsidRPr="00BE0373">
        <w:rPr>
          <w:sz w:val="26"/>
          <w:szCs w:val="24"/>
          <w:lang w:val="lv-LV"/>
        </w:rPr>
        <w:t>usītāja</w:t>
      </w:r>
      <w:r w:rsidR="00887022" w:rsidRPr="00BE0373">
        <w:rPr>
          <w:sz w:val="26"/>
          <w:szCs w:val="24"/>
          <w:lang w:val="lv-LV"/>
        </w:rPr>
        <w:t xml:space="preserve"> </w:t>
      </w:r>
      <w:r w:rsidRPr="00BE0373">
        <w:rPr>
          <w:rFonts w:ascii="Arial" w:eastAsia="Times New Roman" w:hAnsi="Arial" w:cs="Arial"/>
          <w:color w:val="58595B"/>
          <w:sz w:val="26"/>
          <w:szCs w:val="24"/>
          <w:lang w:val="lv-LV"/>
        </w:rPr>
        <w:t> </w:t>
      </w:r>
      <w:hyperlink r:id="rId6" w:history="1">
        <w:r w:rsidR="002D2178" w:rsidRPr="00BE0373">
          <w:rPr>
            <w:rStyle w:val="Hyperlink"/>
            <w:rFonts w:asciiTheme="majorHAnsi" w:eastAsia="Times New Roman" w:hAnsiTheme="majorHAnsi" w:cs="Arial"/>
            <w:sz w:val="26"/>
            <w:szCs w:val="24"/>
            <w:lang w:val="lv-LV"/>
          </w:rPr>
          <w:t>reģistrācijas veidlapu</w:t>
        </w:r>
        <w:r w:rsidR="002D2178" w:rsidRPr="00BE0373">
          <w:rPr>
            <w:rStyle w:val="Hyperlink"/>
            <w:rFonts w:ascii="Arial" w:eastAsia="Times New Roman" w:hAnsi="Arial" w:cs="Arial"/>
            <w:sz w:val="26"/>
            <w:szCs w:val="24"/>
            <w:lang w:val="lv-LV"/>
          </w:rPr>
          <w:t> </w:t>
        </w:r>
        <w:r w:rsidR="002D2178" w:rsidRPr="00BE0373">
          <w:rPr>
            <w:rStyle w:val="Hyperlink"/>
            <w:rFonts w:ascii="Arial" w:eastAsia="Times New Roman" w:hAnsi="Arial" w:cs="Arial"/>
            <w:noProof/>
            <w:sz w:val="26"/>
            <w:szCs w:val="24"/>
          </w:rPr>
          <w:drawing>
            <wp:inline distT="0" distB="0" distL="0" distR="0">
              <wp:extent cx="153670" cy="153670"/>
              <wp:effectExtent l="0" t="0" r="0" b="0"/>
              <wp:docPr id="3" name="Picture 3" descr="http://www.lu.lv/fileadmin/user_upload/lu_portal/logo/pdf.gif">
                <a:hlinkClick xmlns:a="http://schemas.openxmlformats.org/drawingml/2006/main" r:id="rId7" tgtFrame="&quot;_blank&quot;" tooltip="&quot;APPLICATION, klausitaja reg, klausitaja_reg.pdf, 577 K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lu.lv/fileadmin/user_upload/lu_portal/logo/pdf.gif">
                        <a:hlinkClick r:id="rId7" tgtFrame="&quot;_blank&quot;" tooltip="&quot;APPLICATION, klausitaja reg, klausitaja_reg.pdf, 577 K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BE0373">
        <w:rPr>
          <w:rFonts w:ascii="Arial" w:eastAsia="Times New Roman" w:hAnsi="Arial" w:cs="Arial"/>
          <w:color w:val="58595B"/>
          <w:sz w:val="26"/>
          <w:szCs w:val="24"/>
          <w:lang w:val="lv-LV"/>
        </w:rPr>
        <w:t> </w:t>
      </w:r>
      <w:r w:rsidR="00887022" w:rsidRPr="00BE0373">
        <w:rPr>
          <w:rFonts w:ascii="Arial" w:eastAsia="Times New Roman" w:hAnsi="Arial" w:cs="Arial"/>
          <w:color w:val="58595B"/>
          <w:sz w:val="26"/>
          <w:szCs w:val="24"/>
          <w:lang w:val="lv-LV"/>
        </w:rPr>
        <w:t xml:space="preserve"> </w:t>
      </w:r>
      <w:r w:rsidR="003C7D70" w:rsidRPr="00BE0373">
        <w:rPr>
          <w:sz w:val="26"/>
          <w:szCs w:val="24"/>
          <w:lang w:val="lv-LV"/>
        </w:rPr>
        <w:t xml:space="preserve">uz </w:t>
      </w:r>
      <w:r w:rsidR="00887022" w:rsidRPr="00BE0373">
        <w:rPr>
          <w:sz w:val="26"/>
          <w:szCs w:val="24"/>
          <w:lang w:val="lv-LV"/>
        </w:rPr>
        <w:t xml:space="preserve">e-pastu: </w:t>
      </w:r>
      <w:hyperlink r:id="rId9" w:history="1">
        <w:r w:rsidR="002517ED" w:rsidRPr="00BE0373">
          <w:rPr>
            <w:rStyle w:val="Hyperlink"/>
            <w:sz w:val="26"/>
            <w:szCs w:val="24"/>
            <w:lang w:val="lv-LV"/>
          </w:rPr>
          <w:t>daina.pakalna@lu.lv</w:t>
        </w:r>
      </w:hyperlink>
    </w:p>
    <w:p w:rsidR="002517ED" w:rsidRPr="00BE0373" w:rsidRDefault="002517ED" w:rsidP="00C10408">
      <w:pPr>
        <w:spacing w:after="120" w:line="240" w:lineRule="auto"/>
        <w:jc w:val="both"/>
        <w:rPr>
          <w:sz w:val="26"/>
          <w:szCs w:val="24"/>
          <w:lang w:val="lv-LV"/>
        </w:rPr>
      </w:pPr>
      <w:proofErr w:type="spellStart"/>
      <w:r w:rsidRPr="009E58A8">
        <w:rPr>
          <w:b/>
          <w:sz w:val="26"/>
          <w:szCs w:val="24"/>
          <w:lang w:val="lv-LV"/>
        </w:rPr>
        <w:t>Pasteidzietes</w:t>
      </w:r>
      <w:proofErr w:type="spellEnd"/>
      <w:r w:rsidRPr="009E58A8">
        <w:rPr>
          <w:sz w:val="26"/>
          <w:szCs w:val="24"/>
          <w:lang w:val="lv-LV"/>
        </w:rPr>
        <w:t>,</w:t>
      </w:r>
      <w:r w:rsidRPr="00BE0373">
        <w:rPr>
          <w:sz w:val="26"/>
          <w:szCs w:val="24"/>
          <w:lang w:val="lv-LV"/>
        </w:rPr>
        <w:t xml:space="preserve"> jo vietu skaits grupās ir ierobežots.</w:t>
      </w:r>
    </w:p>
    <w:p w:rsidR="002C3524" w:rsidRPr="00BE0373" w:rsidRDefault="00567700" w:rsidP="00C10408">
      <w:pPr>
        <w:spacing w:after="120" w:line="240" w:lineRule="auto"/>
        <w:jc w:val="both"/>
        <w:rPr>
          <w:sz w:val="26"/>
          <w:szCs w:val="24"/>
          <w:lang w:val="lv-LV"/>
        </w:rPr>
      </w:pPr>
      <w:r w:rsidRPr="00BE0373">
        <w:rPr>
          <w:b/>
          <w:sz w:val="26"/>
          <w:szCs w:val="24"/>
          <w:lang w:val="lv-LV"/>
        </w:rPr>
        <w:t>Maksa par programmas apguvi:</w:t>
      </w:r>
      <w:r w:rsidRPr="00BE0373">
        <w:rPr>
          <w:rFonts w:ascii="Arial" w:eastAsia="Times New Roman" w:hAnsi="Arial" w:cs="Arial"/>
          <w:color w:val="58595B"/>
          <w:sz w:val="26"/>
          <w:szCs w:val="24"/>
          <w:lang w:val="lv-LV"/>
        </w:rPr>
        <w:t> </w:t>
      </w:r>
      <w:r w:rsidRPr="00BE0373">
        <w:rPr>
          <w:sz w:val="26"/>
          <w:szCs w:val="24"/>
          <w:lang w:val="lv-LV"/>
        </w:rPr>
        <w:t>–  EUR 200 (ieskaitot PVN).</w:t>
      </w:r>
      <w:r w:rsidR="00887022" w:rsidRPr="00BE0373">
        <w:rPr>
          <w:sz w:val="26"/>
          <w:szCs w:val="24"/>
          <w:lang w:val="lv-LV"/>
        </w:rPr>
        <w:t xml:space="preserve"> </w:t>
      </w:r>
      <w:r w:rsidR="002517ED" w:rsidRPr="00BE0373">
        <w:rPr>
          <w:sz w:val="26"/>
          <w:szCs w:val="24"/>
          <w:lang w:val="lv-LV"/>
        </w:rPr>
        <w:t>Maksāt iespējams arī divās daļās – pirm</w:t>
      </w:r>
      <w:r w:rsidR="0008690C" w:rsidRPr="00BE0373">
        <w:rPr>
          <w:sz w:val="26"/>
          <w:szCs w:val="24"/>
          <w:lang w:val="lv-LV"/>
        </w:rPr>
        <w:t>o</w:t>
      </w:r>
      <w:r w:rsidR="002517ED" w:rsidRPr="00BE0373">
        <w:rPr>
          <w:sz w:val="26"/>
          <w:szCs w:val="24"/>
          <w:lang w:val="lv-LV"/>
        </w:rPr>
        <w:t xml:space="preserve"> daļ</w:t>
      </w:r>
      <w:r w:rsidR="0008690C" w:rsidRPr="00BE0373">
        <w:rPr>
          <w:sz w:val="26"/>
          <w:szCs w:val="24"/>
          <w:lang w:val="lv-LV"/>
        </w:rPr>
        <w:t>u</w:t>
      </w:r>
      <w:r w:rsidR="002517ED" w:rsidRPr="00BE0373">
        <w:rPr>
          <w:sz w:val="26"/>
          <w:szCs w:val="24"/>
          <w:lang w:val="lv-LV"/>
        </w:rPr>
        <w:t xml:space="preserve"> (100 eiro) </w:t>
      </w:r>
      <w:r w:rsidR="0058459F" w:rsidRPr="00BE0373">
        <w:rPr>
          <w:sz w:val="26"/>
          <w:szCs w:val="24"/>
          <w:lang w:val="lv-LV"/>
        </w:rPr>
        <w:t xml:space="preserve">- </w:t>
      </w:r>
      <w:r w:rsidR="002517ED" w:rsidRPr="00BE0373">
        <w:rPr>
          <w:sz w:val="26"/>
          <w:szCs w:val="24"/>
          <w:lang w:val="lv-LV"/>
        </w:rPr>
        <w:t xml:space="preserve">no 18. augusta līdz </w:t>
      </w:r>
      <w:r w:rsidR="0008690C" w:rsidRPr="00BE0373">
        <w:rPr>
          <w:sz w:val="26"/>
          <w:szCs w:val="24"/>
          <w:lang w:val="lv-LV"/>
        </w:rPr>
        <w:t>5</w:t>
      </w:r>
      <w:r w:rsidR="002517ED" w:rsidRPr="00BE0373">
        <w:rPr>
          <w:sz w:val="26"/>
          <w:szCs w:val="24"/>
          <w:lang w:val="lv-LV"/>
        </w:rPr>
        <w:t>. septembrim, otr</w:t>
      </w:r>
      <w:r w:rsidR="0008690C" w:rsidRPr="00BE0373">
        <w:rPr>
          <w:sz w:val="26"/>
          <w:szCs w:val="24"/>
          <w:lang w:val="lv-LV"/>
        </w:rPr>
        <w:t>o</w:t>
      </w:r>
      <w:r w:rsidR="002517ED" w:rsidRPr="00BE0373">
        <w:rPr>
          <w:sz w:val="26"/>
          <w:szCs w:val="24"/>
          <w:lang w:val="lv-LV"/>
        </w:rPr>
        <w:t xml:space="preserve"> – līdz 1</w:t>
      </w:r>
      <w:r w:rsidR="0008690C" w:rsidRPr="00BE0373">
        <w:rPr>
          <w:sz w:val="26"/>
          <w:szCs w:val="24"/>
          <w:lang w:val="lv-LV"/>
        </w:rPr>
        <w:t>5</w:t>
      </w:r>
      <w:r w:rsidR="002517ED" w:rsidRPr="00BE0373">
        <w:rPr>
          <w:sz w:val="26"/>
          <w:szCs w:val="24"/>
          <w:lang w:val="lv-LV"/>
        </w:rPr>
        <w:t xml:space="preserve">. </w:t>
      </w:r>
      <w:r w:rsidR="002C3524" w:rsidRPr="00BE0373">
        <w:rPr>
          <w:sz w:val="26"/>
          <w:szCs w:val="24"/>
          <w:lang w:val="lv-LV"/>
        </w:rPr>
        <w:t>oktobrim.</w:t>
      </w:r>
      <w:r w:rsidR="0058459F" w:rsidRPr="00BE0373">
        <w:rPr>
          <w:sz w:val="26"/>
          <w:szCs w:val="24"/>
          <w:lang w:val="lv-LV"/>
        </w:rPr>
        <w:t xml:space="preserve"> Informāciju par maksājuma kontu saņemsiet uz savu e-pastu pēc reģistrācijas veidlapas nosūtīšanas.</w:t>
      </w:r>
    </w:p>
    <w:p w:rsidR="0056296A" w:rsidRPr="00BE0373" w:rsidRDefault="0058459F" w:rsidP="00C10408">
      <w:pPr>
        <w:spacing w:after="120" w:line="240" w:lineRule="auto"/>
        <w:jc w:val="both"/>
        <w:rPr>
          <w:sz w:val="26"/>
          <w:szCs w:val="24"/>
          <w:lang w:val="lv-LV"/>
        </w:rPr>
      </w:pPr>
      <w:r w:rsidRPr="00BE0373">
        <w:rPr>
          <w:sz w:val="26"/>
          <w:szCs w:val="24"/>
          <w:lang w:val="lv-LV"/>
        </w:rPr>
        <w:t>Atgādinām, ka</w:t>
      </w:r>
      <w:r w:rsidR="008761DB" w:rsidRPr="00BE0373">
        <w:rPr>
          <w:sz w:val="26"/>
          <w:szCs w:val="24"/>
          <w:lang w:val="lv-LV"/>
        </w:rPr>
        <w:t xml:space="preserve"> saskaņā ar 31.07.2001 MK noteikumiem Nr.336 "Noteikumi par attaisnotajiem izdevumiem par izglītību un ārstnieciskajiem pakalpojumiem" </w:t>
      </w:r>
      <w:r w:rsidR="00D575FA" w:rsidRPr="00BE0373">
        <w:rPr>
          <w:sz w:val="26"/>
          <w:szCs w:val="24"/>
          <w:lang w:val="lv-LV"/>
        </w:rPr>
        <w:t xml:space="preserve">kursu dalībniekiem </w:t>
      </w:r>
      <w:r w:rsidR="008761DB" w:rsidRPr="00BE0373">
        <w:rPr>
          <w:sz w:val="26"/>
          <w:szCs w:val="24"/>
          <w:lang w:val="lv-LV"/>
        </w:rPr>
        <w:t xml:space="preserve">ir iespēja saņemt atpakaļ 25 % no izdevumiem par studiju maksu. </w:t>
      </w:r>
    </w:p>
    <w:p w:rsidR="0056296A" w:rsidRPr="00BE0373" w:rsidRDefault="0056296A" w:rsidP="00C10408">
      <w:pPr>
        <w:spacing w:before="120" w:after="120" w:line="240" w:lineRule="auto"/>
        <w:jc w:val="both"/>
        <w:rPr>
          <w:sz w:val="26"/>
          <w:szCs w:val="24"/>
          <w:lang w:val="lv-LV"/>
        </w:rPr>
      </w:pPr>
      <w:r w:rsidRPr="00BE0373">
        <w:rPr>
          <w:sz w:val="26"/>
          <w:szCs w:val="24"/>
          <w:lang w:val="lv-LV"/>
        </w:rPr>
        <w:t xml:space="preserve">Pēc pirmās iemaksas veikšanas </w:t>
      </w:r>
      <w:r w:rsidR="002C0B67" w:rsidRPr="00BE0373">
        <w:rPr>
          <w:sz w:val="26"/>
          <w:szCs w:val="24"/>
          <w:lang w:val="lv-LV"/>
        </w:rPr>
        <w:t>būs</w:t>
      </w:r>
      <w:r w:rsidRPr="00BE0373">
        <w:rPr>
          <w:sz w:val="26"/>
          <w:szCs w:val="24"/>
          <w:lang w:val="lv-LV"/>
        </w:rPr>
        <w:t xml:space="preserve"> iespējams saņemt izziņu, ka ir uzsāktas studijas </w:t>
      </w:r>
      <w:r w:rsidR="002C0B67" w:rsidRPr="00BE0373">
        <w:rPr>
          <w:sz w:val="26"/>
          <w:szCs w:val="24"/>
          <w:lang w:val="lv-LV"/>
        </w:rPr>
        <w:t xml:space="preserve">pedagogu </w:t>
      </w:r>
      <w:r w:rsidRPr="00BE0373">
        <w:rPr>
          <w:sz w:val="26"/>
          <w:szCs w:val="24"/>
          <w:lang w:val="lv-LV"/>
        </w:rPr>
        <w:t>profesionālās kvalifikācijas pilnveides B programmā “Izglītības iestādes bibliotekārs”.</w:t>
      </w:r>
    </w:p>
    <w:p w:rsidR="0058459F" w:rsidRPr="00BE0373" w:rsidRDefault="0058459F" w:rsidP="00C10408">
      <w:pPr>
        <w:spacing w:after="120" w:line="240" w:lineRule="auto"/>
        <w:jc w:val="both"/>
        <w:rPr>
          <w:sz w:val="26"/>
          <w:szCs w:val="24"/>
          <w:lang w:val="lv-LV"/>
        </w:rPr>
      </w:pPr>
      <w:r w:rsidRPr="00BE0373">
        <w:rPr>
          <w:b/>
          <w:sz w:val="26"/>
          <w:szCs w:val="24"/>
          <w:lang w:val="lv-LV"/>
        </w:rPr>
        <w:t>Kontaktpersona:</w:t>
      </w:r>
      <w:r w:rsidRPr="00BE0373">
        <w:rPr>
          <w:rFonts w:ascii="Arial" w:eastAsia="Times New Roman" w:hAnsi="Arial" w:cs="Arial"/>
          <w:color w:val="58595B"/>
          <w:sz w:val="26"/>
          <w:szCs w:val="24"/>
          <w:lang w:val="lv-LV"/>
        </w:rPr>
        <w:t xml:space="preserve">  </w:t>
      </w:r>
      <w:r w:rsidRPr="00BE0373">
        <w:rPr>
          <w:sz w:val="26"/>
          <w:szCs w:val="24"/>
          <w:lang w:val="lv-LV"/>
        </w:rPr>
        <w:t xml:space="preserve">Daina Pakalna, docente, tālrunis: 26790847; e-pasts: </w:t>
      </w:r>
      <w:proofErr w:type="spellStart"/>
      <w:r w:rsidRPr="00BE0373">
        <w:rPr>
          <w:sz w:val="26"/>
          <w:szCs w:val="24"/>
          <w:lang w:val="lv-LV"/>
        </w:rPr>
        <w:t>daina.pakalna@lu.lv</w:t>
      </w:r>
      <w:proofErr w:type="spellEnd"/>
      <w:r w:rsidRPr="00BE0373">
        <w:rPr>
          <w:rFonts w:ascii="Arial" w:eastAsia="Times New Roman" w:hAnsi="Arial" w:cs="Arial"/>
          <w:color w:val="58595B"/>
          <w:sz w:val="26"/>
          <w:szCs w:val="24"/>
          <w:lang w:val="lv-LV"/>
        </w:rPr>
        <w:t> </w:t>
      </w:r>
    </w:p>
    <w:p w:rsidR="002517ED" w:rsidRPr="00BE0373" w:rsidRDefault="002517ED" w:rsidP="00C10408">
      <w:pPr>
        <w:pStyle w:val="bodytext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6"/>
          <w:lang w:val="lv-LV"/>
        </w:rPr>
      </w:pPr>
    </w:p>
    <w:sectPr w:rsidR="002517ED" w:rsidRPr="00BE0373" w:rsidSect="00831954">
      <w:pgSz w:w="12240" w:h="15840"/>
      <w:pgMar w:top="1134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29"/>
    <w:rsid w:val="0008690C"/>
    <w:rsid w:val="001D5BB1"/>
    <w:rsid w:val="002517ED"/>
    <w:rsid w:val="002C0B67"/>
    <w:rsid w:val="002C3524"/>
    <w:rsid w:val="002D2178"/>
    <w:rsid w:val="003C7D70"/>
    <w:rsid w:val="0056296A"/>
    <w:rsid w:val="00567700"/>
    <w:rsid w:val="0058459F"/>
    <w:rsid w:val="00692840"/>
    <w:rsid w:val="006A66B1"/>
    <w:rsid w:val="00831954"/>
    <w:rsid w:val="008761DB"/>
    <w:rsid w:val="00887022"/>
    <w:rsid w:val="008A6144"/>
    <w:rsid w:val="00967B45"/>
    <w:rsid w:val="009E58A8"/>
    <w:rsid w:val="00A24109"/>
    <w:rsid w:val="00AE07FB"/>
    <w:rsid w:val="00B239F8"/>
    <w:rsid w:val="00BC50EA"/>
    <w:rsid w:val="00BE0373"/>
    <w:rsid w:val="00BF5273"/>
    <w:rsid w:val="00C10408"/>
    <w:rsid w:val="00C51C83"/>
    <w:rsid w:val="00C61752"/>
    <w:rsid w:val="00C76C29"/>
    <w:rsid w:val="00CD1E6A"/>
    <w:rsid w:val="00D11CF0"/>
    <w:rsid w:val="00D13097"/>
    <w:rsid w:val="00D575FA"/>
    <w:rsid w:val="00F4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C29"/>
    <w:rPr>
      <w:color w:val="0000FF"/>
      <w:u w:val="single"/>
    </w:rPr>
  </w:style>
  <w:style w:type="paragraph" w:customStyle="1" w:styleId="bodytext">
    <w:name w:val="bodytext"/>
    <w:basedOn w:val="Normal"/>
    <w:rsid w:val="00C7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6C29"/>
  </w:style>
  <w:style w:type="paragraph" w:styleId="BalloonText">
    <w:name w:val="Balloon Text"/>
    <w:basedOn w:val="Normal"/>
    <w:link w:val="BalloonTextChar"/>
    <w:uiPriority w:val="99"/>
    <w:semiHidden/>
    <w:unhideWhenUsed/>
    <w:rsid w:val="00C7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C29"/>
    <w:rPr>
      <w:color w:val="0000FF"/>
      <w:u w:val="single"/>
    </w:rPr>
  </w:style>
  <w:style w:type="paragraph" w:customStyle="1" w:styleId="bodytext">
    <w:name w:val="bodytext"/>
    <w:basedOn w:val="Normal"/>
    <w:rsid w:val="00C7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6C29"/>
  </w:style>
  <w:style w:type="paragraph" w:styleId="BalloonText">
    <w:name w:val="Balloon Text"/>
    <w:basedOn w:val="Normal"/>
    <w:link w:val="BalloonTextChar"/>
    <w:uiPriority w:val="99"/>
    <w:semiHidden/>
    <w:unhideWhenUsed/>
    <w:rsid w:val="00C7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2059">
          <w:marLeft w:val="405"/>
          <w:marRight w:val="420"/>
          <w:marTop w:val="13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001">
          <w:marLeft w:val="42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051">
          <w:marLeft w:val="405"/>
          <w:marRight w:val="420"/>
          <w:marTop w:val="13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8723">
          <w:marLeft w:val="42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lu.lv/fileadmin/user_upload/lu_portal/zinas/klausitaja_reg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&#291;istr&#257;cijas%20veidlapu&#16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ina.pakalna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56FB0-5001-465D-8BC2-08086067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Vec06-11</dc:creator>
  <cp:lastModifiedBy>Vec06-11</cp:lastModifiedBy>
  <cp:revision>2</cp:revision>
  <cp:lastPrinted>2014-05-14T15:00:00Z</cp:lastPrinted>
  <dcterms:created xsi:type="dcterms:W3CDTF">2014-05-16T06:37:00Z</dcterms:created>
  <dcterms:modified xsi:type="dcterms:W3CDTF">2014-05-16T06:37:00Z</dcterms:modified>
</cp:coreProperties>
</file>